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774EF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F774EF">
        <w:rPr>
          <w:rFonts w:ascii="Corbel" w:hAnsi="Corbel" w:cstheme="minorHAnsi"/>
          <w:bCs/>
          <w:sz w:val="24"/>
          <w:szCs w:val="24"/>
        </w:rPr>
        <w:tab/>
      </w:r>
      <w:r w:rsidRPr="00F774EF">
        <w:rPr>
          <w:rFonts w:ascii="Corbel" w:hAnsi="Corbel" w:cstheme="minorHAnsi"/>
          <w:bCs/>
          <w:sz w:val="24"/>
          <w:szCs w:val="24"/>
        </w:rPr>
        <w:tab/>
      </w:r>
      <w:r w:rsidRPr="00F774EF">
        <w:rPr>
          <w:rFonts w:ascii="Corbel" w:hAnsi="Corbel" w:cstheme="minorHAnsi"/>
          <w:bCs/>
          <w:sz w:val="24"/>
          <w:szCs w:val="24"/>
        </w:rPr>
        <w:tab/>
      </w:r>
      <w:r w:rsidRPr="00F774EF">
        <w:rPr>
          <w:rFonts w:ascii="Corbel" w:hAnsi="Corbel" w:cstheme="minorHAnsi"/>
          <w:bCs/>
          <w:sz w:val="24"/>
          <w:szCs w:val="24"/>
        </w:rPr>
        <w:tab/>
      </w:r>
      <w:r w:rsidRPr="00F774EF">
        <w:rPr>
          <w:rFonts w:ascii="Corbel" w:hAnsi="Corbel" w:cstheme="minorHAnsi"/>
          <w:bCs/>
          <w:sz w:val="24"/>
          <w:szCs w:val="24"/>
        </w:rPr>
        <w:tab/>
      </w:r>
      <w:r w:rsidRPr="00F774EF">
        <w:rPr>
          <w:rFonts w:ascii="Corbel" w:hAnsi="Corbel" w:cstheme="minorHAnsi"/>
          <w:bCs/>
          <w:sz w:val="24"/>
          <w:szCs w:val="24"/>
        </w:rPr>
        <w:tab/>
      </w:r>
      <w:r w:rsidR="00D8678B" w:rsidRPr="00F774EF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F774EF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F774EF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F774EF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F774EF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F774EF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F774EF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  <w:sz w:val="24"/>
          <w:szCs w:val="24"/>
        </w:rPr>
      </w:pPr>
      <w:r w:rsidRPr="00F774EF">
        <w:rPr>
          <w:rFonts w:ascii="Corbel" w:hAnsi="Corbel" w:cstheme="minorHAnsi"/>
          <w:smallCaps/>
          <w:sz w:val="24"/>
          <w:szCs w:val="24"/>
        </w:rPr>
        <w:t>SYLABUS</w:t>
      </w:r>
    </w:p>
    <w:p w:rsidR="0085747A" w:rsidRPr="00F774EF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F774EF">
        <w:rPr>
          <w:rFonts w:ascii="Corbel" w:hAnsi="Corbel" w:cstheme="minorHAnsi"/>
          <w:smallCaps/>
          <w:sz w:val="24"/>
          <w:szCs w:val="24"/>
        </w:rPr>
        <w:t>dotyczy cyklu kształcenia</w:t>
      </w:r>
      <w:r w:rsidR="008B17F3" w:rsidRPr="00F774EF">
        <w:rPr>
          <w:rFonts w:ascii="Corbel" w:hAnsi="Corbel" w:cstheme="minorHAnsi"/>
          <w:i/>
          <w:smallCaps/>
          <w:sz w:val="24"/>
          <w:szCs w:val="24"/>
        </w:rPr>
        <w:t xml:space="preserve"> 2019-2022</w:t>
      </w:r>
    </w:p>
    <w:p w:rsidR="0085747A" w:rsidRPr="00F774EF" w:rsidRDefault="008B17F3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F774EF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</w:t>
      </w:r>
      <w:r w:rsidR="0085747A" w:rsidRPr="00F774EF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F774EF">
        <w:rPr>
          <w:rFonts w:ascii="Corbel" w:hAnsi="Corbel" w:cstheme="minorHAnsi"/>
          <w:sz w:val="24"/>
          <w:szCs w:val="24"/>
        </w:rPr>
        <w:t>)</w:t>
      </w:r>
    </w:p>
    <w:p w:rsidR="00445970" w:rsidRPr="00F774EF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F774EF">
        <w:rPr>
          <w:rFonts w:ascii="Corbel" w:hAnsi="Corbel" w:cstheme="minorHAnsi"/>
          <w:sz w:val="24"/>
          <w:szCs w:val="24"/>
        </w:rPr>
        <w:tab/>
      </w:r>
      <w:r w:rsidRPr="00F774EF">
        <w:rPr>
          <w:rFonts w:ascii="Corbel" w:hAnsi="Corbel" w:cstheme="minorHAnsi"/>
          <w:sz w:val="24"/>
          <w:szCs w:val="24"/>
        </w:rPr>
        <w:tab/>
      </w:r>
      <w:r w:rsidRPr="00F774EF">
        <w:rPr>
          <w:rFonts w:ascii="Corbel" w:hAnsi="Corbel" w:cstheme="minorHAnsi"/>
          <w:sz w:val="24"/>
          <w:szCs w:val="24"/>
        </w:rPr>
        <w:tab/>
      </w:r>
      <w:r w:rsidRPr="00F774EF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8B17F3" w:rsidRPr="00F774EF">
        <w:rPr>
          <w:rFonts w:ascii="Corbel" w:hAnsi="Corbel" w:cstheme="minorHAnsi"/>
          <w:sz w:val="24"/>
          <w:szCs w:val="24"/>
        </w:rPr>
        <w:t>2019/20</w:t>
      </w:r>
      <w:r w:rsidR="000C3F65" w:rsidRPr="00F774EF">
        <w:rPr>
          <w:rFonts w:ascii="Corbel" w:hAnsi="Corbel" w:cstheme="minorHAnsi"/>
          <w:sz w:val="24"/>
          <w:szCs w:val="24"/>
        </w:rPr>
        <w:t>20</w:t>
      </w:r>
    </w:p>
    <w:p w:rsidR="0085747A" w:rsidRPr="00F774EF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F774EF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F774EF">
        <w:rPr>
          <w:rFonts w:ascii="Corbel" w:hAnsi="Corbel" w:cstheme="minorHAnsi"/>
          <w:b w:val="0"/>
          <w:szCs w:val="24"/>
        </w:rPr>
        <w:t xml:space="preserve">1. </w:t>
      </w:r>
      <w:r w:rsidR="0085747A" w:rsidRPr="00F774EF">
        <w:rPr>
          <w:rFonts w:ascii="Corbel" w:hAnsi="Corbel" w:cstheme="minorHAnsi"/>
          <w:b w:val="0"/>
          <w:szCs w:val="24"/>
        </w:rPr>
        <w:t xml:space="preserve">Podstawowe </w:t>
      </w:r>
      <w:r w:rsidR="00445970" w:rsidRPr="00F774EF">
        <w:rPr>
          <w:rFonts w:ascii="Corbel" w:hAnsi="Corbel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E56CD" w:rsidRPr="00F774EF" w:rsidRDefault="001E56C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E56CD" w:rsidRPr="00F774EF" w:rsidRDefault="001E56C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E56CD" w:rsidRPr="00F774EF" w:rsidRDefault="00F774EF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E56CD" w:rsidRPr="00F774EF" w:rsidRDefault="001E56CD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E56CD" w:rsidRPr="00F774EF" w:rsidRDefault="001E56C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E56CD" w:rsidRPr="00F774EF" w:rsidRDefault="001E56C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E56CD" w:rsidRPr="00F774EF" w:rsidRDefault="00DC4F0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E56CD" w:rsidRPr="00F774EF" w:rsidRDefault="00DC4F0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</w:t>
            </w:r>
            <w:r w:rsidR="001E56CD"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E56CD" w:rsidRPr="00F774EF" w:rsidRDefault="00DC4F0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r w:rsidR="001E56CD"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ok I, semestr I</w:t>
            </w:r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E56CD" w:rsidRPr="00F774EF" w:rsidRDefault="00DC4F0A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</w:t>
            </w:r>
            <w:r w:rsidR="00B41889"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gólny</w:t>
            </w:r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E56CD" w:rsidRPr="00F774EF" w:rsidRDefault="00DC4F0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F774EF" w:rsidTr="00B819C8">
        <w:tc>
          <w:tcPr>
            <w:tcW w:w="2694" w:type="dxa"/>
            <w:vAlign w:val="center"/>
          </w:tcPr>
          <w:p w:rsidR="001E56CD" w:rsidRPr="00F774E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E56CD" w:rsidRPr="00F774EF" w:rsidRDefault="001E56C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F774EF" w:rsidTr="00B819C8">
        <w:tc>
          <w:tcPr>
            <w:tcW w:w="2694" w:type="dxa"/>
            <w:vAlign w:val="center"/>
          </w:tcPr>
          <w:p w:rsidR="00FE6ABC" w:rsidRPr="00F774EF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F774EF" w:rsidRDefault="000C3F65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</w:tbl>
    <w:p w:rsidR="0085747A" w:rsidRPr="00F774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F774EF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F774EF">
        <w:rPr>
          <w:rFonts w:ascii="Corbel" w:hAnsi="Corbel" w:cstheme="minorHAnsi"/>
          <w:b w:val="0"/>
          <w:i/>
          <w:sz w:val="24"/>
          <w:szCs w:val="24"/>
        </w:rPr>
        <w:t>-</w:t>
      </w:r>
      <w:proofErr w:type="spellStart"/>
      <w:r w:rsidR="00B90885" w:rsidRPr="00F774EF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774EF">
        <w:rPr>
          <w:rFonts w:ascii="Corbel" w:hAnsi="Corbel" w:cstheme="minorHAnsi"/>
          <w:b w:val="0"/>
          <w:sz w:val="24"/>
          <w:szCs w:val="24"/>
        </w:rPr>
        <w:t>e,</w:t>
      </w:r>
      <w:r w:rsidRPr="00F774EF">
        <w:rPr>
          <w:rFonts w:ascii="Corbel" w:hAnsi="Corbel" w:cstheme="minorHAnsi"/>
          <w:b w:val="0"/>
          <w:i/>
          <w:sz w:val="24"/>
          <w:szCs w:val="24"/>
        </w:rPr>
        <w:t>zgodnie</w:t>
      </w:r>
      <w:proofErr w:type="spellEnd"/>
      <w:r w:rsidRPr="00F774EF">
        <w:rPr>
          <w:rFonts w:ascii="Corbel" w:hAnsi="Corbel" w:cstheme="minorHAnsi"/>
          <w:b w:val="0"/>
          <w:i/>
          <w:sz w:val="24"/>
          <w:szCs w:val="24"/>
        </w:rPr>
        <w:t xml:space="preserve"> z ustaleniami </w:t>
      </w:r>
      <w:r w:rsidR="00B90885" w:rsidRPr="00F774EF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85747A" w:rsidRPr="00F774EF" w:rsidRDefault="0085747A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  <w:r w:rsidRPr="00F774EF">
        <w:rPr>
          <w:rFonts w:ascii="Corbel" w:hAnsi="Corbel" w:cstheme="minorHAnsi"/>
          <w:b w:val="0"/>
          <w:sz w:val="24"/>
          <w:szCs w:val="24"/>
        </w:rPr>
        <w:t>1.</w:t>
      </w:r>
      <w:r w:rsidR="00E22FBC" w:rsidRPr="00F774EF">
        <w:rPr>
          <w:rFonts w:ascii="Corbel" w:hAnsi="Corbel" w:cstheme="minorHAnsi"/>
          <w:b w:val="0"/>
          <w:sz w:val="24"/>
          <w:szCs w:val="24"/>
        </w:rPr>
        <w:t>1</w:t>
      </w:r>
      <w:r w:rsidRPr="00F774EF">
        <w:rPr>
          <w:rFonts w:ascii="Corbel" w:hAnsi="Corbel" w:cstheme="minorHAnsi"/>
          <w:b w:val="0"/>
          <w:sz w:val="24"/>
          <w:szCs w:val="24"/>
        </w:rPr>
        <w:t xml:space="preserve">.Formy zajęć dydaktycznych, wymiar godzin i punktów ECTS </w:t>
      </w:r>
    </w:p>
    <w:p w:rsidR="00923D7D" w:rsidRPr="00F774EF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774E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7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774EF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F774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774EF">
              <w:rPr>
                <w:rFonts w:ascii="Corbel" w:hAnsi="Corbel" w:cstheme="minorHAnsi"/>
                <w:szCs w:val="24"/>
              </w:rPr>
              <w:t>(</w:t>
            </w:r>
            <w:r w:rsidR="00363F78" w:rsidRPr="00F774EF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7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774EF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774E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7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774EF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7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774EF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774E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7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774EF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7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774EF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774E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7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774EF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7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774EF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774E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7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774EF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7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774EF">
              <w:rPr>
                <w:rFonts w:ascii="Corbel" w:hAnsi="Corbel" w:cstheme="minorHAnsi"/>
                <w:szCs w:val="24"/>
              </w:rPr>
              <w:t>Liczba pkt</w:t>
            </w:r>
            <w:r w:rsidR="00B90885" w:rsidRPr="00F774EF">
              <w:rPr>
                <w:rFonts w:ascii="Corbel" w:hAnsi="Corbel" w:cstheme="minorHAnsi"/>
                <w:szCs w:val="24"/>
              </w:rPr>
              <w:t>.</w:t>
            </w:r>
            <w:r w:rsidRPr="00F774EF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F774E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774EF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774EF" w:rsidRDefault="003F66B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774E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774E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774E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774E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774E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774E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774E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774EF" w:rsidRDefault="00EE0AF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F774EF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F774EF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F774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F774EF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F774EF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F774EF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F774EF">
        <w:rPr>
          <w:rFonts w:ascii="Corbel" w:hAnsi="Corbel" w:cstheme="minorHAnsi"/>
          <w:b w:val="0"/>
          <w:smallCaps w:val="0"/>
          <w:szCs w:val="24"/>
        </w:rPr>
        <w:tab/>
      </w:r>
      <w:r w:rsidRPr="00F774EF">
        <w:rPr>
          <w:rFonts w:ascii="Corbel" w:hAnsi="Corbel" w:cstheme="minorHAnsi"/>
          <w:b w:val="0"/>
          <w:smallCaps w:val="0"/>
          <w:szCs w:val="24"/>
        </w:rPr>
        <w:t xml:space="preserve">Sposób realizacji zajęć  </w:t>
      </w:r>
    </w:p>
    <w:p w:rsidR="0085747A" w:rsidRPr="00F774EF" w:rsidRDefault="00C330CE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F774EF">
        <w:rPr>
          <w:rFonts w:ascii="Corbel" w:eastAsia="MS Gothic" w:hAnsi="Corbel" w:cstheme="minorHAnsi"/>
          <w:b w:val="0"/>
          <w:szCs w:val="24"/>
        </w:rPr>
        <w:t xml:space="preserve">X </w:t>
      </w:r>
      <w:r w:rsidR="0085747A" w:rsidRPr="00F774EF">
        <w:rPr>
          <w:rFonts w:ascii="Corbel" w:hAnsi="Corbel" w:cstheme="minorHAnsi"/>
          <w:b w:val="0"/>
          <w:smallCaps w:val="0"/>
          <w:szCs w:val="24"/>
        </w:rPr>
        <w:t xml:space="preserve">zajęcia w formie tradycyjnej </w:t>
      </w:r>
    </w:p>
    <w:p w:rsidR="0085747A" w:rsidRPr="00F774E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F774E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774EF">
        <w:rPr>
          <w:rFonts w:ascii="Corbel" w:hAnsi="Corbel" w:cstheme="minorHAnsi"/>
          <w:b w:val="0"/>
          <w:smallCaps w:val="0"/>
          <w:szCs w:val="24"/>
        </w:rPr>
        <w:t xml:space="preserve">1.3 </w:t>
      </w:r>
      <w:r w:rsidR="00F83B28" w:rsidRPr="00F774EF">
        <w:rPr>
          <w:rFonts w:ascii="Corbel" w:hAnsi="Corbel" w:cstheme="minorHAnsi"/>
          <w:b w:val="0"/>
          <w:smallCaps w:val="0"/>
          <w:szCs w:val="24"/>
        </w:rPr>
        <w:tab/>
      </w:r>
      <w:r w:rsidRPr="00F774EF">
        <w:rPr>
          <w:rFonts w:ascii="Corbel" w:hAnsi="Corbel" w:cstheme="minorHAnsi"/>
          <w:b w:val="0"/>
          <w:smallCaps w:val="0"/>
          <w:szCs w:val="24"/>
        </w:rPr>
        <w:t>For</w:t>
      </w:r>
      <w:r w:rsidR="00445970" w:rsidRPr="00F774EF">
        <w:rPr>
          <w:rFonts w:ascii="Corbel" w:hAnsi="Corbel" w:cstheme="minorHAnsi"/>
          <w:b w:val="0"/>
          <w:smallCaps w:val="0"/>
          <w:szCs w:val="24"/>
        </w:rPr>
        <w:t xml:space="preserve">ma zaliczenia przedmiotu </w:t>
      </w:r>
      <w:r w:rsidRPr="00F774EF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F774EF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F774EF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Cs/>
          <w:smallCaps w:val="0"/>
          <w:szCs w:val="24"/>
        </w:rPr>
      </w:pPr>
      <w:r w:rsidRPr="00F774EF">
        <w:rPr>
          <w:rFonts w:ascii="Corbel" w:hAnsi="Corbel" w:cstheme="minorHAnsi"/>
          <w:bCs/>
          <w:smallCaps w:val="0"/>
          <w:szCs w:val="24"/>
        </w:rPr>
        <w:t>egzamin</w:t>
      </w:r>
    </w:p>
    <w:p w:rsidR="009C54AE" w:rsidRPr="00F774EF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F774E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F774EF">
        <w:rPr>
          <w:rFonts w:ascii="Corbel" w:hAnsi="Corbel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774EF" w:rsidTr="00745302">
        <w:tc>
          <w:tcPr>
            <w:tcW w:w="9670" w:type="dxa"/>
          </w:tcPr>
          <w:p w:rsidR="00E970E9" w:rsidRPr="00F774EF" w:rsidRDefault="00E970E9" w:rsidP="00E970E9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:rsidR="0085747A" w:rsidRPr="00F774EF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F774EF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F774EF">
        <w:rPr>
          <w:rFonts w:ascii="Corbel" w:hAnsi="Corbel" w:cstheme="minorHAnsi"/>
          <w:b w:val="0"/>
          <w:szCs w:val="24"/>
        </w:rPr>
        <w:lastRenderedPageBreak/>
        <w:t>3.</w:t>
      </w:r>
      <w:r w:rsidR="00A84C85" w:rsidRPr="00F774EF">
        <w:rPr>
          <w:rFonts w:ascii="Corbel" w:hAnsi="Corbel" w:cstheme="minorHAnsi"/>
          <w:b w:val="0"/>
          <w:szCs w:val="24"/>
        </w:rPr>
        <w:t>cele, efekty uczenia się</w:t>
      </w:r>
      <w:r w:rsidR="0085747A" w:rsidRPr="00F774EF">
        <w:rPr>
          <w:rFonts w:ascii="Corbel" w:hAnsi="Corbel" w:cstheme="minorHAnsi"/>
          <w:b w:val="0"/>
          <w:szCs w:val="24"/>
        </w:rPr>
        <w:t xml:space="preserve"> , treści Programowe i stosowane metody Dydaktyczne</w:t>
      </w:r>
    </w:p>
    <w:p w:rsidR="0085747A" w:rsidRPr="00F774E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F774EF" w:rsidRDefault="0071620A" w:rsidP="009C54AE">
      <w:pPr>
        <w:pStyle w:val="Podpunkty"/>
        <w:rPr>
          <w:rFonts w:ascii="Corbel" w:hAnsi="Corbel" w:cstheme="minorHAnsi"/>
          <w:b w:val="0"/>
          <w:sz w:val="24"/>
          <w:szCs w:val="24"/>
        </w:rPr>
      </w:pPr>
      <w:r w:rsidRPr="00F774EF">
        <w:rPr>
          <w:rFonts w:ascii="Corbel" w:hAnsi="Corbel" w:cstheme="minorHAnsi"/>
          <w:b w:val="0"/>
          <w:sz w:val="24"/>
          <w:szCs w:val="24"/>
        </w:rPr>
        <w:t xml:space="preserve">3.1 </w:t>
      </w:r>
      <w:r w:rsidR="00C05F44" w:rsidRPr="00F774EF">
        <w:rPr>
          <w:rFonts w:ascii="Corbel" w:hAnsi="Corbel" w:cstheme="minorHAnsi"/>
          <w:b w:val="0"/>
          <w:sz w:val="24"/>
          <w:szCs w:val="24"/>
        </w:rPr>
        <w:t>Cele przedmiotu</w:t>
      </w:r>
    </w:p>
    <w:p w:rsidR="00F83B28" w:rsidRPr="00F774EF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F774EF" w:rsidTr="00923D7D">
        <w:tc>
          <w:tcPr>
            <w:tcW w:w="851" w:type="dxa"/>
            <w:vAlign w:val="center"/>
          </w:tcPr>
          <w:p w:rsidR="003F66BF" w:rsidRPr="00F774EF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F66BF" w:rsidRPr="00F774EF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F774EF" w:rsidTr="00923D7D">
        <w:tc>
          <w:tcPr>
            <w:tcW w:w="851" w:type="dxa"/>
            <w:vAlign w:val="center"/>
          </w:tcPr>
          <w:p w:rsidR="003F66BF" w:rsidRPr="00F774EF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F66BF" w:rsidRPr="00F774EF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F774EF" w:rsidTr="00923D7D">
        <w:tc>
          <w:tcPr>
            <w:tcW w:w="851" w:type="dxa"/>
            <w:vAlign w:val="center"/>
          </w:tcPr>
          <w:p w:rsidR="003F66BF" w:rsidRPr="00F774EF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F66BF" w:rsidRPr="00F774EF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:rsidR="0085747A" w:rsidRPr="00F774E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F774EF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F774EF">
        <w:rPr>
          <w:rFonts w:ascii="Corbel" w:hAnsi="Corbel" w:cstheme="minorHAnsi"/>
          <w:sz w:val="24"/>
          <w:szCs w:val="24"/>
        </w:rPr>
        <w:t xml:space="preserve">3.2 </w:t>
      </w:r>
      <w:r w:rsidR="001D7B54" w:rsidRPr="00F774EF">
        <w:rPr>
          <w:rFonts w:ascii="Corbel" w:hAnsi="Corbel" w:cstheme="minorHAnsi"/>
          <w:sz w:val="24"/>
          <w:szCs w:val="24"/>
        </w:rPr>
        <w:t xml:space="preserve">Efekty </w:t>
      </w:r>
      <w:r w:rsidR="00C05F44" w:rsidRPr="00F774EF">
        <w:rPr>
          <w:rFonts w:ascii="Corbel" w:hAnsi="Corbel" w:cstheme="minorHAnsi"/>
          <w:sz w:val="24"/>
          <w:szCs w:val="24"/>
        </w:rPr>
        <w:t xml:space="preserve">uczenia się </w:t>
      </w:r>
      <w:r w:rsidR="001D7B54" w:rsidRPr="00F774EF">
        <w:rPr>
          <w:rFonts w:ascii="Corbel" w:hAnsi="Corbel" w:cstheme="minorHAnsi"/>
          <w:sz w:val="24"/>
          <w:szCs w:val="24"/>
        </w:rPr>
        <w:t>dla przedmiotu</w:t>
      </w:r>
    </w:p>
    <w:p w:rsidR="00D878E7" w:rsidRPr="00F774EF" w:rsidRDefault="00D878E7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:rsidR="001D7B54" w:rsidRPr="00F774EF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774EF" w:rsidTr="0071620A">
        <w:tc>
          <w:tcPr>
            <w:tcW w:w="1701" w:type="dxa"/>
            <w:vAlign w:val="center"/>
          </w:tcPr>
          <w:p w:rsidR="0085747A" w:rsidRPr="00F774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774E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774E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F774EF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774EF" w:rsidTr="005E6E85">
        <w:tc>
          <w:tcPr>
            <w:tcW w:w="1701" w:type="dxa"/>
          </w:tcPr>
          <w:p w:rsidR="0085747A" w:rsidRPr="00F774E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774EF" w:rsidRDefault="00D878E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Opis</w:t>
            </w:r>
            <w:r w:rsidR="00EE0AF6" w:rsidRPr="00F774EF">
              <w:rPr>
                <w:rFonts w:ascii="Corbel" w:hAnsi="Corbel" w:cstheme="minorHAnsi"/>
                <w:b w:val="0"/>
                <w:szCs w:val="24"/>
              </w:rPr>
              <w:t>ze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 podstawowe koncepcje filozoficzne</w:t>
            </w:r>
            <w:r w:rsidR="00EE0AF6" w:rsidRPr="00F774EF">
              <w:rPr>
                <w:rFonts w:ascii="Corbel" w:hAnsi="Corbel" w:cstheme="minorHAnsi"/>
                <w:b w:val="0"/>
                <w:szCs w:val="24"/>
              </w:rPr>
              <w:t xml:space="preserve"> z odniesieniem 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:rsidR="0085747A" w:rsidRPr="00F774EF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K_W0</w:t>
            </w:r>
            <w:r w:rsidR="00D878E7"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F774EF" w:rsidTr="005E6E85">
        <w:tc>
          <w:tcPr>
            <w:tcW w:w="1701" w:type="dxa"/>
          </w:tcPr>
          <w:p w:rsidR="0085747A" w:rsidRPr="00F774E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774EF" w:rsidRDefault="00EE0AF6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Opisze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 xml:space="preserve"> zasady  i normy etyczne 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w nawiązaniu do 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>działalności pedagogicznej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 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F774EF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K_W</w:t>
            </w:r>
            <w:r w:rsidR="00D878E7"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F774EF" w:rsidTr="005E6E85">
        <w:tc>
          <w:tcPr>
            <w:tcW w:w="1701" w:type="dxa"/>
          </w:tcPr>
          <w:p w:rsidR="0085747A" w:rsidRPr="00F774E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FE6ABC"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F774EF" w:rsidRDefault="00EE0AF6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Realizuje 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>zasad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>y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 xml:space="preserve"> i nor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my 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>etyczn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>e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 xml:space="preserve"> w działalności edukacyjnej, 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zdając sobie sprawę z etycznych 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>skutk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ów 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:rsidR="00FE6ABC" w:rsidRPr="00F774EF" w:rsidRDefault="00D878E7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color w:val="313131"/>
                <w:sz w:val="24"/>
                <w:szCs w:val="24"/>
              </w:rPr>
              <w:t>K_U06</w:t>
            </w:r>
          </w:p>
          <w:p w:rsidR="0085747A" w:rsidRPr="00F774E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F774EF" w:rsidTr="005E6E85">
        <w:tc>
          <w:tcPr>
            <w:tcW w:w="1701" w:type="dxa"/>
          </w:tcPr>
          <w:p w:rsidR="00FE6ABC" w:rsidRPr="00F774EF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F774EF" w:rsidRDefault="00EE0AF6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Określi 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 xml:space="preserve"> etyczn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y wymiar 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 xml:space="preserve"> prowadzon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ej </w:t>
            </w:r>
            <w:r w:rsidR="00D878E7" w:rsidRPr="00F774EF">
              <w:rPr>
                <w:rFonts w:ascii="Corbel" w:hAnsi="Corbel" w:cstheme="minorHAnsi"/>
                <w:b w:val="0"/>
                <w:szCs w:val="24"/>
              </w:rPr>
              <w:t>działalności pedagogiczn</w:t>
            </w:r>
            <w:r w:rsidRPr="00F774EF">
              <w:rPr>
                <w:rFonts w:ascii="Corbel" w:hAnsi="Corbel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:rsidR="00FE6ABC" w:rsidRPr="00F774EF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D878E7"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F774E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F774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F774EF">
        <w:rPr>
          <w:rFonts w:ascii="Corbel" w:hAnsi="Corbel" w:cstheme="minorHAnsi"/>
          <w:sz w:val="24"/>
          <w:szCs w:val="24"/>
        </w:rPr>
        <w:t>3.3</w:t>
      </w:r>
      <w:r w:rsidR="0085747A" w:rsidRPr="00F774EF">
        <w:rPr>
          <w:rFonts w:ascii="Corbel" w:hAnsi="Corbel" w:cstheme="minorHAnsi"/>
          <w:sz w:val="24"/>
          <w:szCs w:val="24"/>
        </w:rPr>
        <w:t>T</w:t>
      </w:r>
      <w:r w:rsidR="001D7B54" w:rsidRPr="00F774EF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F774E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F774EF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3F66BF" w:rsidRPr="00F774EF" w:rsidRDefault="003F66BF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F774EF" w:rsidTr="006B5C41">
        <w:tc>
          <w:tcPr>
            <w:tcW w:w="9639" w:type="dxa"/>
          </w:tcPr>
          <w:p w:rsidR="003F66BF" w:rsidRPr="00F774EF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shd w:val="clear" w:color="auto" w:fill="FFFFFF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F774EF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zainteresowania filozofii – Sofiści.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5. Mit ciemnego średniowiecza. Periodyzacja. Charakterystyka średniowiecznego sposobu </w:t>
            </w:r>
            <w:r w:rsidRPr="00F774EF">
              <w:rPr>
                <w:rFonts w:ascii="Corbel" w:hAnsi="Corbel" w:cstheme="minorHAnsi"/>
                <w:sz w:val="24"/>
                <w:szCs w:val="24"/>
              </w:rPr>
              <w:lastRenderedPageBreak/>
              <w:t>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7. Narodziny scholastyki: m. in. św. </w:t>
            </w:r>
            <w:r w:rsidRPr="00F774EF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F774EF">
              <w:rPr>
                <w:rFonts w:ascii="Corbel" w:hAnsi="Corbel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shd w:val="clear" w:color="auto" w:fill="FFFFFF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F774EF">
              <w:rPr>
                <w:rFonts w:ascii="Corbel" w:hAnsi="Corbel" w:cstheme="minorHAnsi"/>
                <w:sz w:val="24"/>
                <w:szCs w:val="24"/>
              </w:rPr>
              <w:t>Irrenizm</w:t>
            </w:r>
            <w:proofErr w:type="spellEnd"/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F774EF">
              <w:rPr>
                <w:rFonts w:ascii="Corbel" w:hAnsi="Corbel" w:cstheme="minorHAnsi"/>
                <w:sz w:val="24"/>
                <w:szCs w:val="24"/>
              </w:rPr>
              <w:t>communia</w:t>
            </w:r>
            <w:proofErr w:type="spellEnd"/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F774EF">
              <w:rPr>
                <w:rFonts w:ascii="Corbel" w:hAnsi="Corbel" w:cstheme="minorHAnsi"/>
                <w:sz w:val="24"/>
                <w:szCs w:val="24"/>
              </w:rPr>
              <w:t>Duns</w:t>
            </w:r>
            <w:proofErr w:type="spellEnd"/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F774EF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(m. in. doktryna </w:t>
            </w:r>
            <w:r w:rsidRPr="00F774EF">
              <w:rPr>
                <w:rFonts w:ascii="Corbel" w:hAnsi="Corbel" w:cstheme="minorHAnsi"/>
                <w:i/>
                <w:sz w:val="24"/>
                <w:szCs w:val="24"/>
                <w:lang w:val="sv-SE"/>
              </w:rPr>
              <w:t>Ius gentium</w:t>
            </w:r>
            <w:r w:rsidRPr="00F774EF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F774EF">
              <w:rPr>
                <w:rFonts w:ascii="Corbel" w:hAnsi="Corbel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shd w:val="clear" w:color="auto" w:fill="FFFFFF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F774EF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F774EF">
              <w:rPr>
                <w:rFonts w:ascii="Corbel" w:hAnsi="Corbel" w:cstheme="minorHAnsi"/>
                <w:sz w:val="24"/>
                <w:szCs w:val="24"/>
              </w:rPr>
              <w:t>, Montaigne)? Filozofia u źródeł rewolucji naukowej: Kopernik, Bruno, Galileusz, Bacon, Newton.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F774EF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F774EF">
              <w:rPr>
                <w:rFonts w:ascii="Corbel" w:hAnsi="Corbel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F774EF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F774EF">
              <w:rPr>
                <w:rFonts w:ascii="Corbel" w:hAnsi="Corbel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3F66BF" w:rsidRPr="00F774EF" w:rsidTr="006B5C41">
        <w:tc>
          <w:tcPr>
            <w:tcW w:w="9639" w:type="dxa"/>
          </w:tcPr>
          <w:p w:rsidR="003F66BF" w:rsidRPr="00F774E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15. Charakterystyka współczesnej filozofii polskiej (główne środowiska i postacie). Filozofia i </w:t>
            </w:r>
            <w:r w:rsidRPr="00F774EF">
              <w:rPr>
                <w:rFonts w:ascii="Corbel" w:hAnsi="Corbel" w:cstheme="minorHAnsi"/>
                <w:sz w:val="24"/>
                <w:szCs w:val="24"/>
              </w:rPr>
              <w:lastRenderedPageBreak/>
              <w:t>płeć – problem feminizmu. Filozofia pomiędzy postmodernizmem i New Age</w:t>
            </w:r>
          </w:p>
        </w:tc>
      </w:tr>
    </w:tbl>
    <w:p w:rsidR="003F66BF" w:rsidRPr="00F774EF" w:rsidRDefault="003F66BF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p w:rsidR="0085747A" w:rsidRPr="00F774EF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774EF">
        <w:rPr>
          <w:rFonts w:ascii="Corbel" w:hAnsi="Corbel" w:cstheme="minorHAnsi"/>
          <w:b w:val="0"/>
          <w:smallCaps w:val="0"/>
          <w:szCs w:val="24"/>
        </w:rPr>
        <w:t>3.4 Metody dydaktyczne</w:t>
      </w:r>
    </w:p>
    <w:p w:rsidR="00FE6ABC" w:rsidRPr="00F774EF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F774EF" w:rsidRDefault="003F66BF" w:rsidP="00FE6ABC">
      <w:pPr>
        <w:pStyle w:val="Punktygwne"/>
        <w:spacing w:before="0" w:after="0"/>
        <w:rPr>
          <w:rFonts w:ascii="Corbel" w:hAnsi="Corbel" w:cstheme="minorHAnsi"/>
          <w:bCs/>
          <w:smallCaps w:val="0"/>
          <w:szCs w:val="24"/>
        </w:rPr>
      </w:pPr>
      <w:r w:rsidRPr="00F774EF">
        <w:rPr>
          <w:rFonts w:ascii="Corbel" w:hAnsi="Corbel" w:cstheme="minorHAnsi"/>
          <w:bCs/>
          <w:smallCaps w:val="0"/>
          <w:szCs w:val="24"/>
        </w:rPr>
        <w:t>Wykład problemowy</w:t>
      </w:r>
    </w:p>
    <w:p w:rsidR="00E960BB" w:rsidRPr="00F774E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774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774EF">
        <w:rPr>
          <w:rFonts w:ascii="Corbel" w:hAnsi="Corbel" w:cstheme="minorHAnsi"/>
          <w:b w:val="0"/>
          <w:smallCaps w:val="0"/>
          <w:szCs w:val="24"/>
        </w:rPr>
        <w:t xml:space="preserve">4. </w:t>
      </w:r>
      <w:r w:rsidR="0085747A" w:rsidRPr="00F774EF">
        <w:rPr>
          <w:rFonts w:ascii="Corbel" w:hAnsi="Corbel" w:cstheme="minorHAnsi"/>
          <w:b w:val="0"/>
          <w:smallCaps w:val="0"/>
          <w:szCs w:val="24"/>
        </w:rPr>
        <w:t>METODY I KRYTERIA OCENY</w:t>
      </w:r>
    </w:p>
    <w:p w:rsidR="00923D7D" w:rsidRPr="00F774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774EF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774EF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F774EF">
        <w:rPr>
          <w:rFonts w:ascii="Corbel" w:hAnsi="Corbel" w:cstheme="minorHAnsi"/>
          <w:b w:val="0"/>
          <w:smallCaps w:val="0"/>
          <w:szCs w:val="24"/>
        </w:rPr>
        <w:t>uczenia się</w:t>
      </w:r>
    </w:p>
    <w:p w:rsidR="0085747A" w:rsidRPr="00F774E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774EF" w:rsidTr="00C05F44">
        <w:tc>
          <w:tcPr>
            <w:tcW w:w="1985" w:type="dxa"/>
            <w:vAlign w:val="center"/>
          </w:tcPr>
          <w:p w:rsidR="0085747A" w:rsidRPr="00F774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774E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774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774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774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F774EF" w:rsidTr="00C05F44">
        <w:tc>
          <w:tcPr>
            <w:tcW w:w="1985" w:type="dxa"/>
          </w:tcPr>
          <w:p w:rsidR="00FE6ABC" w:rsidRPr="00F774E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F774E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F774EF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F774E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F774E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774EF" w:rsidTr="00C05F44">
        <w:tc>
          <w:tcPr>
            <w:tcW w:w="1985" w:type="dxa"/>
          </w:tcPr>
          <w:p w:rsidR="00FE6ABC" w:rsidRPr="00F774E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F774E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F774E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774EF" w:rsidTr="00C05F44">
        <w:tc>
          <w:tcPr>
            <w:tcW w:w="1985" w:type="dxa"/>
          </w:tcPr>
          <w:p w:rsidR="00FE6ABC" w:rsidRPr="00F774E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F774EF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:rsidR="00FE6ABC" w:rsidRPr="00F774E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774EF" w:rsidTr="00C05F44">
        <w:tc>
          <w:tcPr>
            <w:tcW w:w="1985" w:type="dxa"/>
          </w:tcPr>
          <w:p w:rsidR="00FE6ABC" w:rsidRPr="00F774E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F774EF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:rsidR="00FE6ABC" w:rsidRPr="00F774E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F774EF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774EF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774EF">
        <w:rPr>
          <w:rFonts w:ascii="Corbel" w:hAnsi="Corbel" w:cstheme="minorHAnsi"/>
          <w:b w:val="0"/>
          <w:smallCaps w:val="0"/>
          <w:szCs w:val="24"/>
        </w:rPr>
        <w:t xml:space="preserve">4.2 </w:t>
      </w:r>
      <w:r w:rsidR="0085747A" w:rsidRPr="00F774EF">
        <w:rPr>
          <w:rFonts w:ascii="Corbel" w:hAnsi="Corbel" w:cstheme="minorHAnsi"/>
          <w:b w:val="0"/>
          <w:smallCaps w:val="0"/>
          <w:szCs w:val="24"/>
        </w:rPr>
        <w:t>Warunki zaliczenia przedmiotu (kryteria oceniania)</w:t>
      </w:r>
    </w:p>
    <w:p w:rsidR="00923D7D" w:rsidRPr="00F774EF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774EF" w:rsidTr="00923D7D">
        <w:tc>
          <w:tcPr>
            <w:tcW w:w="9670" w:type="dxa"/>
          </w:tcPr>
          <w:p w:rsidR="0085747A" w:rsidRPr="00F774EF" w:rsidRDefault="003F66BF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F774E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F774EF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sz w:val="24"/>
          <w:szCs w:val="24"/>
        </w:rPr>
      </w:pPr>
      <w:r w:rsidRPr="00F774EF">
        <w:rPr>
          <w:rFonts w:ascii="Corbel" w:hAnsi="Corbel" w:cstheme="minorHAnsi"/>
          <w:sz w:val="24"/>
          <w:szCs w:val="24"/>
        </w:rPr>
        <w:t xml:space="preserve">5. </w:t>
      </w:r>
      <w:r w:rsidR="00C61DC5" w:rsidRPr="00F774EF">
        <w:rPr>
          <w:rFonts w:ascii="Corbel" w:hAnsi="Corbel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774E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774EF" w:rsidTr="003E1941">
        <w:tc>
          <w:tcPr>
            <w:tcW w:w="4962" w:type="dxa"/>
            <w:vAlign w:val="center"/>
          </w:tcPr>
          <w:p w:rsidR="0085747A" w:rsidRPr="00F774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F774EF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F774EF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774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F774EF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F774EF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F774EF" w:rsidTr="00923D7D">
        <w:tc>
          <w:tcPr>
            <w:tcW w:w="4962" w:type="dxa"/>
          </w:tcPr>
          <w:p w:rsidR="00FE6ABC" w:rsidRPr="00F774E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F774EF" w:rsidRDefault="00942470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FE6ABC" w:rsidRPr="00F774EF" w:rsidTr="00923D7D">
        <w:tc>
          <w:tcPr>
            <w:tcW w:w="4962" w:type="dxa"/>
          </w:tcPr>
          <w:p w:rsidR="00FE6ABC" w:rsidRPr="00F774E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DC4F0A" w:rsidRPr="00F774E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udział</w:t>
            </w:r>
            <w:r w:rsidR="00DC4F0A" w:rsidRPr="00F774EF">
              <w:rPr>
                <w:rFonts w:ascii="Corbel" w:hAnsi="Corbel" w:cstheme="minorHAnsi"/>
                <w:sz w:val="24"/>
                <w:szCs w:val="24"/>
              </w:rPr>
              <w:t>:</w:t>
            </w:r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:rsidR="00DC4F0A" w:rsidRPr="00F774E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w konsultacjach</w:t>
            </w:r>
            <w:r w:rsidR="0060339F" w:rsidRPr="00F774EF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:rsidR="00FE6ABC" w:rsidRPr="00F774E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FE6ABC" w:rsidRPr="00F774EF" w:rsidRDefault="00FE6ABC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:rsidR="00DC4F0A" w:rsidRPr="00F774EF" w:rsidRDefault="00DC4F0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:rsidR="00DC4F0A" w:rsidRPr="00F774EF" w:rsidRDefault="00DC4F0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2</w:t>
            </w:r>
          </w:p>
          <w:p w:rsidR="00DC4F0A" w:rsidRPr="00F774EF" w:rsidRDefault="00DC4F0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E6ABC" w:rsidRPr="00F774EF" w:rsidTr="00923D7D">
        <w:tc>
          <w:tcPr>
            <w:tcW w:w="4962" w:type="dxa"/>
          </w:tcPr>
          <w:p w:rsidR="00FE6ABC" w:rsidRPr="00F774E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774EF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774EF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FE6ABC" w:rsidRPr="00F774E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:rsidR="00FE6ABC" w:rsidRPr="00F774EF" w:rsidRDefault="0060339F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41</w:t>
            </w:r>
          </w:p>
        </w:tc>
      </w:tr>
      <w:tr w:rsidR="0085747A" w:rsidRPr="00F774EF" w:rsidTr="00923D7D">
        <w:tc>
          <w:tcPr>
            <w:tcW w:w="4962" w:type="dxa"/>
          </w:tcPr>
          <w:p w:rsidR="0085747A" w:rsidRPr="00F774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774EF" w:rsidRDefault="0060339F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7</w:t>
            </w:r>
            <w:r w:rsidR="00942470" w:rsidRPr="00F774EF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85747A" w:rsidRPr="00F774EF" w:rsidTr="00923D7D">
        <w:tc>
          <w:tcPr>
            <w:tcW w:w="4962" w:type="dxa"/>
          </w:tcPr>
          <w:p w:rsidR="0085747A" w:rsidRPr="00F774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774EF" w:rsidRDefault="0060339F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774EF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F774EF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774EF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774EF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774EF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774EF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774EF">
        <w:rPr>
          <w:rFonts w:ascii="Corbel" w:hAnsi="Corbel" w:cstheme="minorHAnsi"/>
          <w:b w:val="0"/>
          <w:smallCaps w:val="0"/>
          <w:szCs w:val="24"/>
        </w:rPr>
        <w:t xml:space="preserve">6. </w:t>
      </w:r>
      <w:r w:rsidR="0085747A" w:rsidRPr="00F774EF">
        <w:rPr>
          <w:rFonts w:ascii="Corbel" w:hAnsi="Corbel" w:cstheme="minorHAnsi"/>
          <w:b w:val="0"/>
          <w:smallCaps w:val="0"/>
          <w:szCs w:val="24"/>
        </w:rPr>
        <w:t>PRAKTYKI ZAWO</w:t>
      </w:r>
      <w:r w:rsidR="009C1331" w:rsidRPr="00F774EF">
        <w:rPr>
          <w:rFonts w:ascii="Corbel" w:hAnsi="Corbel" w:cstheme="minorHAnsi"/>
          <w:b w:val="0"/>
          <w:smallCaps w:val="0"/>
          <w:szCs w:val="24"/>
        </w:rPr>
        <w:t>DOWE W RAMACH PRZEDMIOTU</w:t>
      </w:r>
    </w:p>
    <w:p w:rsidR="003E1941" w:rsidRPr="00F774EF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F774EF">
        <w:rPr>
          <w:rFonts w:ascii="Corbel" w:hAnsi="Corbel" w:cstheme="minorHAnsi"/>
          <w:b w:val="0"/>
          <w:smallCaps w:val="0"/>
          <w:szCs w:val="24"/>
        </w:rPr>
        <w:t>Brak</w:t>
      </w:r>
    </w:p>
    <w:p w:rsidR="00A37568" w:rsidRPr="00F774EF" w:rsidRDefault="00A37568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A37568" w:rsidRPr="00F774EF" w:rsidRDefault="00A37568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A37568" w:rsidRPr="00F774EF" w:rsidRDefault="00A37568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A37568" w:rsidRPr="00F774EF" w:rsidRDefault="00A37568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774EF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774EF">
        <w:rPr>
          <w:rFonts w:ascii="Corbel" w:hAnsi="Corbel" w:cstheme="minorHAnsi"/>
          <w:b w:val="0"/>
          <w:smallCaps w:val="0"/>
          <w:szCs w:val="24"/>
        </w:rPr>
        <w:t xml:space="preserve">7. </w:t>
      </w:r>
      <w:r w:rsidR="0085747A" w:rsidRPr="00F774EF">
        <w:rPr>
          <w:rFonts w:ascii="Corbel" w:hAnsi="Corbel" w:cstheme="minorHAnsi"/>
          <w:b w:val="0"/>
          <w:smallCaps w:val="0"/>
          <w:szCs w:val="24"/>
        </w:rPr>
        <w:t>LITERATURA</w:t>
      </w:r>
    </w:p>
    <w:p w:rsidR="00675843" w:rsidRPr="00F774EF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F774EF" w:rsidTr="003F66BF">
        <w:trPr>
          <w:trHeight w:val="397"/>
        </w:trPr>
        <w:tc>
          <w:tcPr>
            <w:tcW w:w="7513" w:type="dxa"/>
          </w:tcPr>
          <w:p w:rsidR="003F66BF" w:rsidRPr="00F774E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3F66BF" w:rsidRPr="00F774E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  <w:p w:rsidR="003F66BF" w:rsidRPr="00F774E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1.Ajdukiewicz K., </w:t>
            </w:r>
            <w:r w:rsidRPr="00F774E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Zagadnienia i kierunki filozofii</w:t>
            </w: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, Kęty-Warszawa 2003. 2.Bocheński J., </w:t>
            </w:r>
            <w:r w:rsidRPr="00F774E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, Kraków 1993. </w:t>
            </w:r>
          </w:p>
          <w:p w:rsidR="003F66BF" w:rsidRPr="00F774E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</w:t>
            </w:r>
            <w:r w:rsidRPr="00F774E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:rsidR="003F66BF" w:rsidRPr="00F774E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4.Tatarkiewicz Wł., </w:t>
            </w:r>
            <w:r w:rsidRPr="00F774E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3F66BF" w:rsidRPr="00F774E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F66BF" w:rsidRPr="00F774EF" w:rsidTr="003F66BF">
        <w:trPr>
          <w:trHeight w:val="397"/>
        </w:trPr>
        <w:tc>
          <w:tcPr>
            <w:tcW w:w="7513" w:type="dxa"/>
          </w:tcPr>
          <w:p w:rsidR="003F66BF" w:rsidRPr="00F774E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3F66BF" w:rsidRPr="00F774EF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774E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Leksykon filozoficzny dla młodzieży</w:t>
            </w: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Wiedza Powszechna, Warszawa 1996</w:t>
            </w:r>
          </w:p>
          <w:p w:rsidR="003F66BF" w:rsidRPr="00F774EF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F774EF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3F66BF" w:rsidRPr="00F774EF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F774E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 zachodniej</w:t>
            </w: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.Zysk i S-ka, Poznań 1999.</w:t>
            </w:r>
          </w:p>
          <w:p w:rsidR="003F66BF" w:rsidRPr="00F774EF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Zieliński M., </w:t>
            </w:r>
            <w:r w:rsidRPr="00F774E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Filozofia, zagadnienia, pojęcia, terminy</w:t>
            </w:r>
            <w:r w:rsidRPr="00F774E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BUHMANN, Warszawa 2006.</w:t>
            </w:r>
          </w:p>
        </w:tc>
      </w:tr>
    </w:tbl>
    <w:p w:rsidR="0085747A" w:rsidRPr="00F774EF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774EF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774EF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F774EF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774E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98E" w:rsidRDefault="001A598E" w:rsidP="00C16ABF">
      <w:pPr>
        <w:spacing w:after="0" w:line="240" w:lineRule="auto"/>
      </w:pPr>
      <w:r>
        <w:separator/>
      </w:r>
    </w:p>
  </w:endnote>
  <w:endnote w:type="continuationSeparator" w:id="0">
    <w:p w:rsidR="001A598E" w:rsidRDefault="001A59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98E" w:rsidRDefault="001A598E" w:rsidP="00C16ABF">
      <w:pPr>
        <w:spacing w:after="0" w:line="240" w:lineRule="auto"/>
      </w:pPr>
      <w:r>
        <w:separator/>
      </w:r>
    </w:p>
  </w:footnote>
  <w:footnote w:type="continuationSeparator" w:id="0">
    <w:p w:rsidR="001A598E" w:rsidRDefault="001A59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F65"/>
    <w:rsid w:val="000D04B0"/>
    <w:rsid w:val="000F1C57"/>
    <w:rsid w:val="000F5615"/>
    <w:rsid w:val="000F586E"/>
    <w:rsid w:val="001168D3"/>
    <w:rsid w:val="00124BFF"/>
    <w:rsid w:val="0012560E"/>
    <w:rsid w:val="00127108"/>
    <w:rsid w:val="00134B13"/>
    <w:rsid w:val="00146BC0"/>
    <w:rsid w:val="00153C41"/>
    <w:rsid w:val="00154381"/>
    <w:rsid w:val="001573F6"/>
    <w:rsid w:val="001640A7"/>
    <w:rsid w:val="00164FA7"/>
    <w:rsid w:val="00166A03"/>
    <w:rsid w:val="001718A7"/>
    <w:rsid w:val="001737CF"/>
    <w:rsid w:val="00176083"/>
    <w:rsid w:val="001770C7"/>
    <w:rsid w:val="00192F37"/>
    <w:rsid w:val="00196E71"/>
    <w:rsid w:val="001A598E"/>
    <w:rsid w:val="001A70D2"/>
    <w:rsid w:val="001C4FC1"/>
    <w:rsid w:val="001D657B"/>
    <w:rsid w:val="001D7B54"/>
    <w:rsid w:val="001E0209"/>
    <w:rsid w:val="001E56CD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64F"/>
    <w:rsid w:val="00363F78"/>
    <w:rsid w:val="00372E41"/>
    <w:rsid w:val="00384FCB"/>
    <w:rsid w:val="003A0A5B"/>
    <w:rsid w:val="003A1176"/>
    <w:rsid w:val="003A181A"/>
    <w:rsid w:val="003C0BAE"/>
    <w:rsid w:val="003C4E79"/>
    <w:rsid w:val="003D18A9"/>
    <w:rsid w:val="003D6CE2"/>
    <w:rsid w:val="003E1941"/>
    <w:rsid w:val="003E2FE6"/>
    <w:rsid w:val="003E49D5"/>
    <w:rsid w:val="003F38C0"/>
    <w:rsid w:val="003F66BF"/>
    <w:rsid w:val="00414E3C"/>
    <w:rsid w:val="0042244A"/>
    <w:rsid w:val="00423F49"/>
    <w:rsid w:val="0042745A"/>
    <w:rsid w:val="00431D5C"/>
    <w:rsid w:val="004362C6"/>
    <w:rsid w:val="00437FA2"/>
    <w:rsid w:val="00445970"/>
    <w:rsid w:val="0045729E"/>
    <w:rsid w:val="00461EFC"/>
    <w:rsid w:val="004652C2"/>
    <w:rsid w:val="00466E81"/>
    <w:rsid w:val="004706D1"/>
    <w:rsid w:val="00471326"/>
    <w:rsid w:val="0047598D"/>
    <w:rsid w:val="004840FD"/>
    <w:rsid w:val="00490F7D"/>
    <w:rsid w:val="00491678"/>
    <w:rsid w:val="0049617B"/>
    <w:rsid w:val="004968E2"/>
    <w:rsid w:val="004A0E1F"/>
    <w:rsid w:val="004A3EEA"/>
    <w:rsid w:val="004A4D1F"/>
    <w:rsid w:val="004D5282"/>
    <w:rsid w:val="004E6847"/>
    <w:rsid w:val="004F1551"/>
    <w:rsid w:val="004F1D29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73EF9"/>
    <w:rsid w:val="0059484D"/>
    <w:rsid w:val="005A0855"/>
    <w:rsid w:val="005A3196"/>
    <w:rsid w:val="005B3C6E"/>
    <w:rsid w:val="005B5F6F"/>
    <w:rsid w:val="005C080F"/>
    <w:rsid w:val="005C55E5"/>
    <w:rsid w:val="005C696A"/>
    <w:rsid w:val="005E6E85"/>
    <w:rsid w:val="005F31D2"/>
    <w:rsid w:val="0060339F"/>
    <w:rsid w:val="0061029B"/>
    <w:rsid w:val="00617230"/>
    <w:rsid w:val="00621CE1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6477"/>
    <w:rsid w:val="006A5812"/>
    <w:rsid w:val="006D050F"/>
    <w:rsid w:val="006D6139"/>
    <w:rsid w:val="006E5D65"/>
    <w:rsid w:val="006E614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90A"/>
    <w:rsid w:val="007A6E6E"/>
    <w:rsid w:val="007A7D8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17F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1CB"/>
    <w:rsid w:val="00916188"/>
    <w:rsid w:val="00923D7D"/>
    <w:rsid w:val="00942470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8"/>
    <w:rsid w:val="00A43BF6"/>
    <w:rsid w:val="00A53FA5"/>
    <w:rsid w:val="00A54817"/>
    <w:rsid w:val="00A601C8"/>
    <w:rsid w:val="00A60799"/>
    <w:rsid w:val="00A629A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88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B22"/>
    <w:rsid w:val="00BF2C41"/>
    <w:rsid w:val="00C058B4"/>
    <w:rsid w:val="00C05F44"/>
    <w:rsid w:val="00C131B5"/>
    <w:rsid w:val="00C16ABF"/>
    <w:rsid w:val="00C170AE"/>
    <w:rsid w:val="00C26CB7"/>
    <w:rsid w:val="00C324C1"/>
    <w:rsid w:val="00C330CE"/>
    <w:rsid w:val="00C36992"/>
    <w:rsid w:val="00C56036"/>
    <w:rsid w:val="00C61DC5"/>
    <w:rsid w:val="00C67E92"/>
    <w:rsid w:val="00C70A26"/>
    <w:rsid w:val="00C766DF"/>
    <w:rsid w:val="00C81DC5"/>
    <w:rsid w:val="00C83548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8E7"/>
    <w:rsid w:val="00DA2114"/>
    <w:rsid w:val="00DB134E"/>
    <w:rsid w:val="00DC4F0A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57B2"/>
    <w:rsid w:val="00E51E44"/>
    <w:rsid w:val="00E63302"/>
    <w:rsid w:val="00E63348"/>
    <w:rsid w:val="00E77E88"/>
    <w:rsid w:val="00E8107D"/>
    <w:rsid w:val="00E960BB"/>
    <w:rsid w:val="00E970E9"/>
    <w:rsid w:val="00EA2074"/>
    <w:rsid w:val="00EA4832"/>
    <w:rsid w:val="00EA4E9D"/>
    <w:rsid w:val="00EC4899"/>
    <w:rsid w:val="00ED03AB"/>
    <w:rsid w:val="00ED32D2"/>
    <w:rsid w:val="00EE0AF6"/>
    <w:rsid w:val="00EE32DE"/>
    <w:rsid w:val="00EE5457"/>
    <w:rsid w:val="00F070AB"/>
    <w:rsid w:val="00F17567"/>
    <w:rsid w:val="00F27A7B"/>
    <w:rsid w:val="00F526AF"/>
    <w:rsid w:val="00F617C3"/>
    <w:rsid w:val="00F7066B"/>
    <w:rsid w:val="00F774EF"/>
    <w:rsid w:val="00F83B28"/>
    <w:rsid w:val="00FA3746"/>
    <w:rsid w:val="00FA46E5"/>
    <w:rsid w:val="00FB627D"/>
    <w:rsid w:val="00FB70DA"/>
    <w:rsid w:val="00FB7DBA"/>
    <w:rsid w:val="00FC0980"/>
    <w:rsid w:val="00FC1C25"/>
    <w:rsid w:val="00FC3F45"/>
    <w:rsid w:val="00FD503F"/>
    <w:rsid w:val="00FD7589"/>
    <w:rsid w:val="00FE6ABC"/>
    <w:rsid w:val="00FF016A"/>
    <w:rsid w:val="00FF1401"/>
    <w:rsid w:val="00FF5E7D"/>
    <w:rsid w:val="00FF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6864F-40AA-4624-9123-F31C35928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1164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2019-12-06T07:40:00Z</cp:lastPrinted>
  <dcterms:created xsi:type="dcterms:W3CDTF">2019-11-20T16:21:00Z</dcterms:created>
  <dcterms:modified xsi:type="dcterms:W3CDTF">2021-01-14T10:25:00Z</dcterms:modified>
</cp:coreProperties>
</file>